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DE" w:rsidRPr="006E7DE9" w:rsidRDefault="003522DE" w:rsidP="003522DE">
      <w:pPr>
        <w:pStyle w:val="Ttulo2"/>
        <w:spacing w:before="0"/>
        <w:jc w:val="center"/>
        <w:rPr>
          <w:rFonts w:ascii="Century" w:hAnsi="Century"/>
        </w:rPr>
      </w:pPr>
      <w:r w:rsidRPr="006E7DE9">
        <w:rPr>
          <w:rFonts w:ascii="Century" w:hAnsi="Century"/>
          <w:b w:val="0"/>
          <w:sz w:val="24"/>
        </w:rPr>
        <w:t xml:space="preserve">LEI </w:t>
      </w:r>
      <w:proofErr w:type="gramStart"/>
      <w:r w:rsidRPr="006E7DE9">
        <w:rPr>
          <w:rFonts w:ascii="Century" w:hAnsi="Century"/>
          <w:b w:val="0"/>
          <w:sz w:val="24"/>
        </w:rPr>
        <w:t>N</w:t>
      </w:r>
      <w:r w:rsidRPr="006E7DE9">
        <w:rPr>
          <w:rFonts w:ascii="Century" w:hAnsi="Century"/>
          <w:b w:val="0"/>
          <w:sz w:val="24"/>
          <w:u w:val="single"/>
          <w:vertAlign w:val="superscript"/>
        </w:rPr>
        <w:t>o</w:t>
      </w:r>
      <w:r w:rsidRPr="006E7DE9">
        <w:rPr>
          <w:rFonts w:ascii="Century" w:hAnsi="Century"/>
          <w:b w:val="0"/>
          <w:sz w:val="24"/>
        </w:rPr>
        <w:t xml:space="preserve"> </w:t>
      </w:r>
      <w:r>
        <w:rPr>
          <w:rFonts w:ascii="Century" w:hAnsi="Century"/>
          <w:b w:val="0"/>
          <w:sz w:val="24"/>
        </w:rPr>
        <w:t>1347</w:t>
      </w:r>
      <w:proofErr w:type="gramEnd"/>
      <w:r>
        <w:rPr>
          <w:rFonts w:ascii="Century" w:hAnsi="Century"/>
          <w:b w:val="0"/>
          <w:sz w:val="24"/>
        </w:rPr>
        <w:t>, de 08 de agosto de 2018</w:t>
      </w:r>
    </w:p>
    <w:p w:rsidR="003522DE" w:rsidRPr="00D86FB4" w:rsidRDefault="003522DE" w:rsidP="003522DE">
      <w:pPr>
        <w:spacing w:after="10"/>
        <w:jc w:val="both"/>
        <w:rPr>
          <w:rFonts w:ascii="Century" w:hAnsi="Century"/>
          <w:i/>
        </w:rPr>
      </w:pPr>
    </w:p>
    <w:p w:rsidR="003522DE" w:rsidRPr="00D86FB4" w:rsidRDefault="003522DE" w:rsidP="003522DE">
      <w:pPr>
        <w:pStyle w:val="Recuodecorpodetexto"/>
        <w:tabs>
          <w:tab w:val="left" w:pos="25440"/>
          <w:tab w:val="left" w:pos="26640"/>
        </w:tabs>
        <w:spacing w:after="10"/>
        <w:ind w:left="4248"/>
        <w:rPr>
          <w:rFonts w:ascii="Century" w:hAnsi="Century"/>
          <w:i/>
        </w:rPr>
      </w:pPr>
      <w:r w:rsidRPr="00D86FB4">
        <w:rPr>
          <w:rFonts w:ascii="Century" w:hAnsi="Century"/>
          <w:i/>
        </w:rPr>
        <w:t>“</w:t>
      </w:r>
      <w:proofErr w:type="spellStart"/>
      <w:r w:rsidRPr="00D86FB4">
        <w:rPr>
          <w:rFonts w:ascii="Century" w:hAnsi="Century"/>
          <w:i/>
        </w:rPr>
        <w:t>Re-Institui</w:t>
      </w:r>
      <w:proofErr w:type="spellEnd"/>
      <w:r w:rsidRPr="00D86FB4">
        <w:rPr>
          <w:rFonts w:ascii="Century" w:hAnsi="Century"/>
          <w:i/>
        </w:rPr>
        <w:t xml:space="preserve"> a Imprensa Oficial do Município e dispõe sobre a publicação </w:t>
      </w:r>
      <w:proofErr w:type="gramStart"/>
      <w:r w:rsidRPr="00D86FB4">
        <w:rPr>
          <w:rFonts w:ascii="Century" w:hAnsi="Century"/>
          <w:i/>
        </w:rPr>
        <w:t>das atos</w:t>
      </w:r>
      <w:proofErr w:type="gramEnd"/>
      <w:r w:rsidRPr="00D86FB4">
        <w:rPr>
          <w:rFonts w:ascii="Century" w:hAnsi="Century"/>
          <w:i/>
        </w:rPr>
        <w:t xml:space="preserve"> normativos, administrativos, licitações e Contratos.</w:t>
      </w:r>
    </w:p>
    <w:p w:rsidR="003522DE" w:rsidRPr="00D86FB4" w:rsidRDefault="003522DE" w:rsidP="003522DE">
      <w:pPr>
        <w:pStyle w:val="Recuodecorpodetexto"/>
        <w:tabs>
          <w:tab w:val="left" w:pos="25440"/>
          <w:tab w:val="left" w:pos="26640"/>
        </w:tabs>
        <w:spacing w:after="10"/>
        <w:ind w:left="4248"/>
        <w:rPr>
          <w:rFonts w:ascii="Century" w:hAnsi="Century"/>
          <w:i/>
        </w:rPr>
      </w:pPr>
    </w:p>
    <w:p w:rsidR="003522DE" w:rsidRPr="00D86FB4" w:rsidRDefault="003522DE" w:rsidP="003522DE">
      <w:pPr>
        <w:spacing w:after="10"/>
        <w:jc w:val="both"/>
        <w:rPr>
          <w:rFonts w:ascii="Century" w:hAnsi="Century"/>
        </w:rPr>
      </w:pPr>
      <w:r w:rsidRPr="00D86FB4">
        <w:rPr>
          <w:rFonts w:ascii="Century" w:hAnsi="Century"/>
        </w:rPr>
        <w:tab/>
      </w:r>
      <w:r w:rsidRPr="00D86FB4">
        <w:rPr>
          <w:rFonts w:ascii="Century" w:hAnsi="Century"/>
        </w:rPr>
        <w:tab/>
      </w:r>
      <w:r w:rsidRPr="00D86FB4">
        <w:rPr>
          <w:rFonts w:ascii="Century" w:hAnsi="Century"/>
        </w:rPr>
        <w:tab/>
        <w:t xml:space="preserve">Prefeito Municipal de Sagrada Família, Estado do Rio Grande do Sul, no uso de suas atribuições legais, que lhe são conferidas pelo Artigo 27, I e III da Lei Orgânica Municipal, faz saber, que se a Câmara Municipal de Vereadores </w:t>
      </w:r>
      <w:proofErr w:type="gramStart"/>
      <w:r w:rsidRPr="00D86FB4">
        <w:rPr>
          <w:rFonts w:ascii="Century" w:hAnsi="Century"/>
        </w:rPr>
        <w:t>aprovar</w:t>
      </w:r>
      <w:proofErr w:type="gramEnd"/>
      <w:r w:rsidRPr="00D86FB4">
        <w:rPr>
          <w:rFonts w:ascii="Century" w:hAnsi="Century"/>
        </w:rPr>
        <w:t xml:space="preserve"> ele sancionará a seguinte:</w:t>
      </w:r>
    </w:p>
    <w:p w:rsidR="003522DE" w:rsidRDefault="003522DE" w:rsidP="003522DE">
      <w:pPr>
        <w:spacing w:after="10"/>
        <w:rPr>
          <w:rFonts w:ascii="Century" w:hAnsi="Century"/>
        </w:rPr>
      </w:pPr>
      <w:r w:rsidRPr="00D86FB4">
        <w:rPr>
          <w:rFonts w:ascii="Century" w:hAnsi="Century"/>
        </w:rPr>
        <w:t>LEI</w:t>
      </w:r>
    </w:p>
    <w:p w:rsidR="003522DE" w:rsidRPr="00D86FB4" w:rsidRDefault="003522DE" w:rsidP="003522DE">
      <w:pPr>
        <w:spacing w:after="10"/>
        <w:rPr>
          <w:rFonts w:ascii="Century" w:hAnsi="Century"/>
        </w:rPr>
      </w:pPr>
    </w:p>
    <w:p w:rsidR="003522DE" w:rsidRPr="00D86FB4" w:rsidRDefault="003522DE" w:rsidP="003522DE">
      <w:pPr>
        <w:spacing w:after="10" w:line="360" w:lineRule="auto"/>
        <w:ind w:firstLine="825"/>
        <w:jc w:val="both"/>
        <w:rPr>
          <w:rFonts w:ascii="Century" w:eastAsia="Times New Roman" w:hAnsi="Century" w:cs="Times New Roman"/>
          <w:b/>
          <w:color w:val="FF0000"/>
        </w:rPr>
      </w:pPr>
      <w:r w:rsidRPr="00D86FB4">
        <w:rPr>
          <w:rFonts w:ascii="Century" w:eastAsia="Times New Roman" w:hAnsi="Century" w:cs="Times New Roman"/>
          <w:b/>
        </w:rPr>
        <w:t>Art. 1º</w:t>
      </w:r>
      <w:r w:rsidRPr="00D86FB4">
        <w:rPr>
          <w:rFonts w:ascii="Century" w:eastAsia="Times New Roman" w:hAnsi="Century" w:cs="Times New Roman"/>
        </w:rPr>
        <w:t xml:space="preserve"> - É instituído o Quadro Mural da Prefeitura como meio oficial de publicação dos atos normativos e administrativos, inclusive Licitações e Contratos, expedidos pela Administração Pública Municipal Direta e Indireta e pelo Poder Legislativo, conforme previsão contida no Parágrafo Único do Artigo 61 da Lei Federal Nº. 8.666/93.</w:t>
      </w:r>
    </w:p>
    <w:p w:rsidR="003522DE" w:rsidRPr="00D86FB4" w:rsidRDefault="003522DE" w:rsidP="003522DE">
      <w:pPr>
        <w:spacing w:after="10" w:line="360" w:lineRule="auto"/>
        <w:ind w:firstLine="825"/>
        <w:jc w:val="both"/>
        <w:rPr>
          <w:rFonts w:ascii="Century" w:eastAsia="Times New Roman" w:hAnsi="Century" w:cs="Times New Roman"/>
        </w:rPr>
      </w:pPr>
      <w:r w:rsidRPr="00D86FB4">
        <w:rPr>
          <w:rFonts w:ascii="Century" w:eastAsia="Times New Roman" w:hAnsi="Century" w:cs="Times New Roman"/>
          <w:b/>
        </w:rPr>
        <w:t>Parágrafo único:</w:t>
      </w:r>
      <w:r w:rsidRPr="00D86FB4">
        <w:rPr>
          <w:rFonts w:ascii="Century" w:eastAsia="Times New Roman" w:hAnsi="Century" w:cs="Times New Roman"/>
        </w:rPr>
        <w:t xml:space="preserve"> Nos casos </w:t>
      </w:r>
      <w:proofErr w:type="gramStart"/>
      <w:r w:rsidRPr="00D86FB4">
        <w:rPr>
          <w:rFonts w:ascii="Century" w:eastAsia="Times New Roman" w:hAnsi="Century" w:cs="Times New Roman"/>
        </w:rPr>
        <w:t>previstos em lei, ou comprovado</w:t>
      </w:r>
      <w:proofErr w:type="gramEnd"/>
      <w:r w:rsidRPr="00D86FB4">
        <w:rPr>
          <w:rFonts w:ascii="Century" w:eastAsia="Times New Roman" w:hAnsi="Century" w:cs="Times New Roman"/>
        </w:rPr>
        <w:t xml:space="preserve"> o interesse público, os atos normativos e administrativos referidos no </w:t>
      </w:r>
      <w:r w:rsidRPr="00D86FB4">
        <w:rPr>
          <w:rFonts w:ascii="Century" w:eastAsia="Times New Roman" w:hAnsi="Century" w:cs="Times New Roman"/>
          <w:i/>
          <w:iCs/>
        </w:rPr>
        <w:t>caput</w:t>
      </w:r>
      <w:r w:rsidRPr="00D86FB4">
        <w:rPr>
          <w:rFonts w:ascii="Century" w:eastAsia="Times New Roman" w:hAnsi="Century" w:cs="Times New Roman"/>
        </w:rPr>
        <w:t xml:space="preserve"> serão publicados no Diário Oficial da União, do Estado e em jornal de circulação local em periodicidade mínima semanal.</w:t>
      </w:r>
    </w:p>
    <w:p w:rsidR="003522DE" w:rsidRPr="00D86FB4" w:rsidRDefault="003522DE" w:rsidP="003522DE">
      <w:pPr>
        <w:spacing w:after="10" w:line="360" w:lineRule="auto"/>
        <w:ind w:firstLine="825"/>
        <w:jc w:val="both"/>
        <w:rPr>
          <w:rFonts w:ascii="Century" w:eastAsia="Times New Roman" w:hAnsi="Century" w:cs="Times New Roman"/>
        </w:rPr>
      </w:pPr>
      <w:r w:rsidRPr="00D86FB4">
        <w:rPr>
          <w:rFonts w:ascii="Century" w:eastAsia="Times New Roman" w:hAnsi="Century" w:cs="Times New Roman"/>
          <w:b/>
        </w:rPr>
        <w:t>Art. 2º -</w:t>
      </w:r>
      <w:r w:rsidRPr="00D86FB4">
        <w:rPr>
          <w:rFonts w:ascii="Century" w:eastAsia="Times New Roman" w:hAnsi="Century" w:cs="Times New Roman"/>
        </w:rPr>
        <w:t xml:space="preserve"> O Poder Executivo fornecerá, mediante requerimento e pagamento do preço público, cópia dos atos normativos e administrativos publicados nos termos desta Lei.</w:t>
      </w:r>
    </w:p>
    <w:p w:rsidR="003522DE" w:rsidRPr="00D86FB4" w:rsidRDefault="003522DE" w:rsidP="003522DE">
      <w:pPr>
        <w:spacing w:after="10" w:line="360" w:lineRule="auto"/>
        <w:ind w:firstLine="825"/>
        <w:jc w:val="both"/>
        <w:rPr>
          <w:rFonts w:ascii="Century" w:eastAsia="Times New Roman" w:hAnsi="Century" w:cs="Times New Roman"/>
        </w:rPr>
      </w:pPr>
      <w:r w:rsidRPr="00D86FB4">
        <w:rPr>
          <w:rFonts w:ascii="Century" w:eastAsia="Times New Roman" w:hAnsi="Century" w:cs="Times New Roman"/>
          <w:b/>
        </w:rPr>
        <w:t>Art. 3º -</w:t>
      </w:r>
      <w:proofErr w:type="gramStart"/>
      <w:r w:rsidRPr="00D86FB4">
        <w:rPr>
          <w:rFonts w:ascii="Century" w:eastAsia="Times New Roman" w:hAnsi="Century" w:cs="Times New Roman"/>
        </w:rPr>
        <w:t xml:space="preserve">  </w:t>
      </w:r>
      <w:proofErr w:type="gramEnd"/>
      <w:r w:rsidRPr="00D86FB4">
        <w:rPr>
          <w:rFonts w:ascii="Century" w:eastAsia="Times New Roman" w:hAnsi="Century" w:cs="Times New Roman"/>
        </w:rPr>
        <w:t>A gestão da publicação dos atos normativos e administrativos no Quadro Mural da Prefeitura e no órgão de imprensa oficial previsto no art. 1º caberá à Secretaria Municipal de Administração.</w:t>
      </w:r>
    </w:p>
    <w:p w:rsidR="003522DE" w:rsidRPr="00D86FB4" w:rsidRDefault="003522DE" w:rsidP="003522DE">
      <w:pPr>
        <w:spacing w:after="10" w:line="360" w:lineRule="auto"/>
        <w:ind w:firstLine="825"/>
        <w:jc w:val="both"/>
        <w:rPr>
          <w:rFonts w:ascii="Century" w:eastAsia="Times New Roman" w:hAnsi="Century" w:cs="Times New Roman"/>
        </w:rPr>
      </w:pPr>
      <w:r w:rsidRPr="00D86FB4">
        <w:rPr>
          <w:rFonts w:ascii="Century" w:eastAsia="Times New Roman" w:hAnsi="Century" w:cs="Times New Roman"/>
          <w:b/>
        </w:rPr>
        <w:t>Art. 4º</w:t>
      </w:r>
      <w:proofErr w:type="gramStart"/>
      <w:r w:rsidRPr="00D86FB4">
        <w:rPr>
          <w:rFonts w:ascii="Century" w:eastAsia="Times New Roman" w:hAnsi="Century" w:cs="Times New Roman"/>
          <w:b/>
        </w:rPr>
        <w:t xml:space="preserve">  </w:t>
      </w:r>
      <w:proofErr w:type="gramEnd"/>
      <w:r w:rsidRPr="00D86FB4">
        <w:rPr>
          <w:rFonts w:ascii="Century" w:eastAsia="Times New Roman" w:hAnsi="Century" w:cs="Times New Roman"/>
          <w:b/>
        </w:rPr>
        <w:t>-</w:t>
      </w:r>
      <w:r w:rsidRPr="00D86FB4">
        <w:rPr>
          <w:rFonts w:ascii="Century" w:eastAsia="Times New Roman" w:hAnsi="Century" w:cs="Times New Roman"/>
        </w:rPr>
        <w:t xml:space="preserve"> As despesas decorrentes desta Lei correrão por conta de dotações orçamentárias próprias do orçamento vigente.</w:t>
      </w:r>
    </w:p>
    <w:p w:rsidR="003522DE" w:rsidRPr="00D86FB4" w:rsidRDefault="003522DE" w:rsidP="003522DE">
      <w:pPr>
        <w:spacing w:after="10" w:line="360" w:lineRule="auto"/>
        <w:ind w:firstLine="825"/>
        <w:jc w:val="both"/>
        <w:rPr>
          <w:rFonts w:ascii="Century" w:eastAsia="Times New Roman" w:hAnsi="Century" w:cs="Times New Roman"/>
        </w:rPr>
      </w:pPr>
      <w:r w:rsidRPr="00D86FB4">
        <w:rPr>
          <w:rFonts w:ascii="Century" w:eastAsia="Times New Roman" w:hAnsi="Century" w:cs="Times New Roman"/>
          <w:b/>
        </w:rPr>
        <w:t>Art. 5º -</w:t>
      </w:r>
      <w:r w:rsidRPr="00D86FB4">
        <w:rPr>
          <w:rFonts w:ascii="Century" w:eastAsia="Times New Roman" w:hAnsi="Century" w:cs="Times New Roman"/>
        </w:rPr>
        <w:t xml:space="preserve"> Esta Lei entra em vigor na data de sua publicação, revogadas as disposições em contrário.</w:t>
      </w:r>
    </w:p>
    <w:p w:rsidR="003522DE" w:rsidRPr="002A7FBA" w:rsidRDefault="003522DE" w:rsidP="003522DE">
      <w:pPr>
        <w:jc w:val="both"/>
        <w:rPr>
          <w:rFonts w:ascii="Century" w:hAnsi="Century"/>
        </w:rPr>
      </w:pPr>
      <w:r w:rsidRPr="00D86FB4">
        <w:rPr>
          <w:rFonts w:ascii="Century" w:hAnsi="Century" w:cs="Arial"/>
        </w:rPr>
        <w:tab/>
      </w:r>
      <w:r w:rsidRPr="002A7FBA">
        <w:rPr>
          <w:rFonts w:ascii="Century" w:hAnsi="Century"/>
        </w:rPr>
        <w:t>Sagrada Família, aos 08 dias do mês de agosto de 2018.</w:t>
      </w:r>
    </w:p>
    <w:p w:rsidR="003522DE" w:rsidRPr="002A7FBA" w:rsidRDefault="003522DE" w:rsidP="003522DE">
      <w:pPr>
        <w:jc w:val="both"/>
        <w:rPr>
          <w:rFonts w:ascii="Century" w:hAnsi="Century"/>
        </w:rPr>
      </w:pPr>
    </w:p>
    <w:p w:rsidR="003522DE" w:rsidRPr="002A7FBA" w:rsidRDefault="003522DE" w:rsidP="003522DE">
      <w:pPr>
        <w:jc w:val="both"/>
        <w:rPr>
          <w:rFonts w:ascii="Century" w:hAnsi="Century"/>
        </w:rPr>
      </w:pPr>
    </w:p>
    <w:p w:rsidR="003522DE" w:rsidRPr="002A7FBA" w:rsidRDefault="003522DE" w:rsidP="003522DE">
      <w:pPr>
        <w:rPr>
          <w:rFonts w:ascii="Century" w:hAnsi="Century"/>
        </w:rPr>
      </w:pPr>
      <w:proofErr w:type="gramStart"/>
      <w:r w:rsidRPr="002A7FBA">
        <w:rPr>
          <w:rFonts w:ascii="Century" w:hAnsi="Century"/>
        </w:rPr>
        <w:t>MARCOS DO NASCIMENTO SANTOS</w:t>
      </w:r>
      <w:proofErr w:type="gramEnd"/>
    </w:p>
    <w:p w:rsidR="003522DE" w:rsidRPr="002A7FBA" w:rsidRDefault="003522DE" w:rsidP="003522DE"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>Prefeito Municipal</w:t>
      </w:r>
    </w:p>
    <w:p w:rsidR="003522DE" w:rsidRPr="002A7FBA" w:rsidRDefault="003522DE" w:rsidP="003522DE">
      <w:pPr>
        <w:rPr>
          <w:rFonts w:ascii="Century" w:hAnsi="Century"/>
        </w:rPr>
      </w:pPr>
      <w:r w:rsidRPr="002A7FBA">
        <w:rPr>
          <w:rFonts w:ascii="Century" w:hAnsi="Century"/>
        </w:rPr>
        <w:t>Registre-se e publique-se</w:t>
      </w:r>
    </w:p>
    <w:p w:rsidR="003522DE" w:rsidRPr="002A7FBA" w:rsidRDefault="003522DE" w:rsidP="003522DE">
      <w:pPr>
        <w:rPr>
          <w:rFonts w:ascii="Century" w:hAnsi="Century"/>
        </w:rPr>
      </w:pPr>
      <w:r w:rsidRPr="002A7FBA">
        <w:rPr>
          <w:rFonts w:ascii="Century" w:hAnsi="Century"/>
        </w:rPr>
        <w:lastRenderedPageBreak/>
        <w:t>Data supra</w:t>
      </w:r>
    </w:p>
    <w:p w:rsidR="003522DE" w:rsidRPr="002A7FBA" w:rsidRDefault="003522DE" w:rsidP="003522DE">
      <w:pPr>
        <w:rPr>
          <w:rFonts w:ascii="Century" w:hAnsi="Century"/>
        </w:rPr>
      </w:pPr>
    </w:p>
    <w:p w:rsidR="003522DE" w:rsidRPr="002A7FBA" w:rsidRDefault="003522DE" w:rsidP="003522DE">
      <w:pPr>
        <w:rPr>
          <w:rFonts w:ascii="Century" w:hAnsi="Century"/>
        </w:rPr>
      </w:pPr>
      <w:r w:rsidRPr="002A7FBA">
        <w:rPr>
          <w:rFonts w:ascii="Century" w:hAnsi="Century"/>
        </w:rPr>
        <w:t>ALCIDES CE DA SILVA</w:t>
      </w:r>
    </w:p>
    <w:p w:rsidR="003522DE" w:rsidRDefault="003522DE" w:rsidP="003522DE">
      <w:pPr>
        <w:rPr>
          <w:rFonts w:ascii="Century" w:hAnsi="Century"/>
        </w:rPr>
      </w:pPr>
      <w:r w:rsidRPr="002A7FBA">
        <w:rPr>
          <w:rFonts w:ascii="Century" w:hAnsi="Century"/>
        </w:rPr>
        <w:t>Secretário Municipal de Administração</w:t>
      </w:r>
    </w:p>
    <w:p w:rsidR="003522DE" w:rsidRPr="007F286B" w:rsidRDefault="003522DE" w:rsidP="003522DE">
      <w:pPr>
        <w:spacing w:after="10"/>
        <w:ind w:firstLine="708"/>
        <w:jc w:val="both"/>
        <w:rPr>
          <w:rFonts w:ascii="Century" w:hAnsi="Century"/>
          <w:b/>
          <w:color w:val="00000A"/>
          <w:sz w:val="24"/>
          <w:szCs w:val="24"/>
        </w:rPr>
      </w:pPr>
    </w:p>
    <w:p w:rsidR="003522DE" w:rsidRDefault="003522DE" w:rsidP="003522DE"/>
    <w:p w:rsidR="003522DE" w:rsidRDefault="003522DE" w:rsidP="003522DE">
      <w:pPr>
        <w:rPr>
          <w:rFonts w:ascii="Century" w:hAnsi="Century"/>
          <w:sz w:val="20"/>
          <w:szCs w:val="20"/>
        </w:rPr>
      </w:pPr>
    </w:p>
    <w:p w:rsidR="003522DE" w:rsidRPr="004340B1" w:rsidRDefault="003522DE" w:rsidP="003522DE"/>
    <w:p w:rsidR="003522DE" w:rsidRPr="00E733CA" w:rsidRDefault="003522DE" w:rsidP="003522DE"/>
    <w:p w:rsidR="00E733CA" w:rsidRPr="003522DE" w:rsidRDefault="00E733CA" w:rsidP="003522DE">
      <w:bookmarkStart w:id="0" w:name="_GoBack"/>
      <w:bookmarkEnd w:id="0"/>
    </w:p>
    <w:sectPr w:rsidR="00E733CA" w:rsidRPr="003522DE" w:rsidSect="006B4F5C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39"/>
    <w:rsid w:val="002A191D"/>
    <w:rsid w:val="002A7FBA"/>
    <w:rsid w:val="003522DE"/>
    <w:rsid w:val="004340B1"/>
    <w:rsid w:val="00472839"/>
    <w:rsid w:val="004C0301"/>
    <w:rsid w:val="005E3CA9"/>
    <w:rsid w:val="00680481"/>
    <w:rsid w:val="006B4F5C"/>
    <w:rsid w:val="009005D7"/>
    <w:rsid w:val="00957F65"/>
    <w:rsid w:val="00BA15F5"/>
    <w:rsid w:val="00E733CA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E1D29-5E64-483C-8B44-74232BAE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2018-10-10T13:24:00Z</cp:lastPrinted>
  <dcterms:created xsi:type="dcterms:W3CDTF">2018-11-22T10:55:00Z</dcterms:created>
  <dcterms:modified xsi:type="dcterms:W3CDTF">2018-11-22T10:55:00Z</dcterms:modified>
</cp:coreProperties>
</file>